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26" w:rsidRPr="00C45A38" w:rsidRDefault="00C45A38" w:rsidP="00C45A38">
      <w:pPr>
        <w:ind w:left="-567"/>
        <w:jc w:val="right"/>
        <w:rPr>
          <w:rFonts w:ascii="Minion Pro" w:eastAsia="EB Garamond" w:hAnsi="Minion Pro" w:cs="EB Garamond"/>
          <w:sz w:val="28"/>
          <w:szCs w:val="28"/>
        </w:rPr>
      </w:pPr>
      <w:r>
        <w:rPr>
          <w:rFonts w:ascii="Minion Pro" w:eastAsia="EB Garamond" w:hAnsi="Minion Pro" w:cs="EB Garamond"/>
          <w:sz w:val="28"/>
          <w:szCs w:val="28"/>
        </w:rPr>
        <w:t xml:space="preserve">Comunicado: </w:t>
      </w:r>
      <w:r w:rsidRPr="00C45A38">
        <w:rPr>
          <w:rFonts w:ascii="Minion Pro" w:eastAsia="EB Garamond" w:hAnsi="Minion Pro" w:cs="EB Garamond"/>
          <w:b/>
          <w:sz w:val="28"/>
          <w:szCs w:val="28"/>
        </w:rPr>
        <w:t>1338</w:t>
      </w:r>
    </w:p>
    <w:p w:rsidR="00C45A38" w:rsidRDefault="00C45A38" w:rsidP="00C45A38">
      <w:pPr>
        <w:ind w:left="-567"/>
        <w:jc w:val="both"/>
        <w:rPr>
          <w:rFonts w:ascii="Minion Pro" w:eastAsia="EB Garamond" w:hAnsi="Minion Pro" w:cs="EB Garamond"/>
          <w:b/>
          <w:sz w:val="28"/>
          <w:szCs w:val="28"/>
        </w:rPr>
      </w:pPr>
    </w:p>
    <w:p w:rsidR="004871D0" w:rsidRDefault="00457E8E" w:rsidP="00C45A38">
      <w:pPr>
        <w:ind w:left="-567"/>
        <w:jc w:val="both"/>
        <w:rPr>
          <w:rFonts w:ascii="Minion Pro" w:eastAsia="EB Garamond" w:hAnsi="Minion Pro" w:cs="EB Garamond"/>
          <w:b/>
          <w:sz w:val="28"/>
          <w:szCs w:val="28"/>
        </w:rPr>
      </w:pPr>
      <w:r>
        <w:rPr>
          <w:rFonts w:ascii="Minion Pro" w:eastAsia="EB Garamond" w:hAnsi="Minion Pro" w:cs="EB Garamond"/>
          <w:b/>
          <w:sz w:val="28"/>
          <w:szCs w:val="28"/>
        </w:rPr>
        <w:t xml:space="preserve">Celebra </w:t>
      </w:r>
      <w:r w:rsidRPr="00457E8E">
        <w:rPr>
          <w:rFonts w:ascii="Minion Pro" w:eastAsia="EB Garamond" w:hAnsi="Minion Pro" w:cs="EB Garamond"/>
          <w:b/>
          <w:sz w:val="28"/>
          <w:szCs w:val="28"/>
        </w:rPr>
        <w:t>Gobernadora 500 años de Perote</w:t>
      </w:r>
      <w:r>
        <w:rPr>
          <w:rFonts w:ascii="Minion Pro" w:eastAsia="EB Garamond" w:hAnsi="Minion Pro" w:cs="EB Garamond"/>
          <w:b/>
          <w:sz w:val="28"/>
          <w:szCs w:val="28"/>
        </w:rPr>
        <w:t xml:space="preserve">; </w:t>
      </w:r>
      <w:r w:rsidRPr="00457E8E">
        <w:rPr>
          <w:rFonts w:ascii="Minion Pro" w:eastAsia="EB Garamond" w:hAnsi="Minion Pro" w:cs="EB Garamond"/>
          <w:b/>
          <w:sz w:val="28"/>
          <w:szCs w:val="28"/>
        </w:rPr>
        <w:t>re</w:t>
      </w:r>
      <w:r>
        <w:rPr>
          <w:rFonts w:ascii="Minion Pro" w:eastAsia="EB Garamond" w:hAnsi="Minion Pro" w:cs="EB Garamond"/>
          <w:b/>
          <w:sz w:val="28"/>
          <w:szCs w:val="28"/>
        </w:rPr>
        <w:t>afirma compromiso con desarrollo del municipio</w:t>
      </w:r>
    </w:p>
    <w:p w:rsidR="004871D0" w:rsidRPr="00305726" w:rsidRDefault="004871D0" w:rsidP="00305726">
      <w:pPr>
        <w:ind w:left="-567"/>
        <w:rPr>
          <w:rFonts w:ascii="Minion Pro" w:eastAsia="EB Garamond" w:hAnsi="Minion Pro" w:cs="EB Garamond"/>
          <w:b/>
          <w:sz w:val="28"/>
          <w:szCs w:val="28"/>
        </w:rPr>
      </w:pPr>
    </w:p>
    <w:p w:rsidR="00305726" w:rsidRPr="00305726" w:rsidRDefault="0030572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  <w:r w:rsidRPr="00305726">
        <w:rPr>
          <w:rFonts w:ascii="Minion Pro" w:eastAsia="EB Garamond" w:hAnsi="Minion Pro" w:cs="EB Garamond"/>
          <w:b/>
          <w:sz w:val="28"/>
          <w:szCs w:val="28"/>
        </w:rPr>
        <w:t>Perote, Ver</w:t>
      </w:r>
      <w:r w:rsidR="00E51204">
        <w:rPr>
          <w:rFonts w:ascii="Minion Pro" w:eastAsia="EB Garamond" w:hAnsi="Minion Pro" w:cs="EB Garamond"/>
          <w:b/>
          <w:sz w:val="28"/>
          <w:szCs w:val="28"/>
        </w:rPr>
        <w:t>., viernes 20 de junio de 2025.-</w:t>
      </w:r>
      <w:r w:rsidRPr="00305726">
        <w:rPr>
          <w:rFonts w:ascii="Minion Pro" w:eastAsia="EB Garamond" w:hAnsi="Minion Pro" w:cs="EB Garamond"/>
          <w:b/>
          <w:sz w:val="28"/>
          <w:szCs w:val="28"/>
        </w:rPr>
        <w:t xml:space="preserve"> </w:t>
      </w:r>
      <w:r w:rsidRPr="00305726">
        <w:rPr>
          <w:rFonts w:ascii="Minion Pro" w:eastAsia="EB Garamond" w:hAnsi="Minion Pro" w:cs="EB Garamond"/>
          <w:sz w:val="28"/>
          <w:szCs w:val="28"/>
        </w:rPr>
        <w:t>La</w:t>
      </w:r>
      <w:r w:rsidR="00E51204">
        <w:rPr>
          <w:rFonts w:ascii="Minion Pro" w:eastAsia="EB Garamond" w:hAnsi="Minion Pro" w:cs="EB Garamond"/>
          <w:sz w:val="28"/>
          <w:szCs w:val="28"/>
        </w:rPr>
        <w:t xml:space="preserve"> gobernadora Rocío </w:t>
      </w:r>
      <w:proofErr w:type="spellStart"/>
      <w:r w:rsidR="00E51204">
        <w:rPr>
          <w:rFonts w:ascii="Minion Pro" w:eastAsia="EB Garamond" w:hAnsi="Minion Pro" w:cs="EB Garamond"/>
          <w:sz w:val="28"/>
          <w:szCs w:val="28"/>
        </w:rPr>
        <w:t>Nahle</w:t>
      </w:r>
      <w:proofErr w:type="spellEnd"/>
      <w:r w:rsidR="00E51204">
        <w:rPr>
          <w:rFonts w:ascii="Minion Pro" w:eastAsia="EB Garamond" w:hAnsi="Minion Pro" w:cs="EB Garamond"/>
          <w:sz w:val="28"/>
          <w:szCs w:val="28"/>
        </w:rPr>
        <w:t xml:space="preserve"> García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 presidió la ceremonia conmemorativa Perote 1525–2025, Orgullo de Nuestra Historia, </w:t>
      </w:r>
      <w:r w:rsidR="0052268B">
        <w:rPr>
          <w:rFonts w:ascii="Minion Pro" w:eastAsia="EB Garamond" w:hAnsi="Minion Pro" w:cs="EB Garamond"/>
          <w:sz w:val="28"/>
          <w:szCs w:val="28"/>
        </w:rPr>
        <w:t xml:space="preserve">al celebrarse 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los 500 años de la fundación del municipio, donde </w:t>
      </w:r>
      <w:r w:rsidR="0052268B">
        <w:rPr>
          <w:rFonts w:ascii="Minion Pro" w:eastAsia="EB Garamond" w:hAnsi="Minion Pro" w:cs="EB Garamond"/>
          <w:sz w:val="28"/>
          <w:szCs w:val="28"/>
        </w:rPr>
        <w:t xml:space="preserve">destacó </w:t>
      </w:r>
      <w:r w:rsidRPr="00305726">
        <w:rPr>
          <w:rFonts w:ascii="Minion Pro" w:eastAsia="EB Garamond" w:hAnsi="Minion Pro" w:cs="EB Garamond"/>
          <w:sz w:val="28"/>
          <w:szCs w:val="28"/>
        </w:rPr>
        <w:t>la relevancia histórica, cultural y geográfica como parte fundamental de la identidad veracruzana y mexicana.</w:t>
      </w:r>
    </w:p>
    <w:p w:rsidR="00305726" w:rsidRPr="00305726" w:rsidRDefault="0030572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</w:p>
    <w:p w:rsidR="00305726" w:rsidRPr="00305726" w:rsidRDefault="00305726" w:rsidP="005E62E3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  <w:r w:rsidRPr="00305726">
        <w:rPr>
          <w:rFonts w:ascii="Minion Pro" w:eastAsia="EB Garamond" w:hAnsi="Minion Pro" w:cs="EB Garamond"/>
          <w:sz w:val="28"/>
          <w:szCs w:val="28"/>
        </w:rPr>
        <w:t>Desde la emblemática F</w:t>
      </w:r>
      <w:r w:rsidR="008C74F9">
        <w:rPr>
          <w:rFonts w:ascii="Minion Pro" w:eastAsia="EB Garamond" w:hAnsi="Minion Pro" w:cs="EB Garamond"/>
          <w:sz w:val="28"/>
          <w:szCs w:val="28"/>
        </w:rPr>
        <w:t xml:space="preserve">ortaleza de San Carlos, resaltó 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que Perote es símbolo de </w:t>
      </w:r>
      <w:r w:rsidR="005E62E3">
        <w:rPr>
          <w:rFonts w:ascii="Minion Pro" w:eastAsia="EB Garamond" w:hAnsi="Minion Pro" w:cs="EB Garamond"/>
          <w:sz w:val="28"/>
          <w:szCs w:val="28"/>
        </w:rPr>
        <w:t xml:space="preserve">identidad, </w:t>
      </w:r>
      <w:r w:rsidR="009C4D5D">
        <w:rPr>
          <w:rFonts w:ascii="Minion Pro" w:eastAsia="EB Garamond" w:hAnsi="Minion Pro" w:cs="EB Garamond"/>
          <w:sz w:val="28"/>
          <w:szCs w:val="28"/>
        </w:rPr>
        <w:t xml:space="preserve">arraigo y resistencia, 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tiene una participación importante en el contexto de Veracruz, </w:t>
      </w:r>
      <w:r w:rsidR="00457E8E">
        <w:rPr>
          <w:rFonts w:ascii="Minion Pro" w:eastAsia="EB Garamond" w:hAnsi="Minion Pro" w:cs="EB Garamond"/>
          <w:sz w:val="28"/>
          <w:szCs w:val="28"/>
        </w:rPr>
        <w:t xml:space="preserve">y </w:t>
      </w:r>
      <w:r w:rsidRPr="00305726">
        <w:rPr>
          <w:rFonts w:ascii="Minion Pro" w:eastAsia="EB Garamond" w:hAnsi="Minion Pro" w:cs="EB Garamond"/>
          <w:sz w:val="28"/>
          <w:szCs w:val="28"/>
        </w:rPr>
        <w:t>del país; representa cinco siglos de historia viva, desde sus orígenes como punto estratégico hasta su papel actual</w:t>
      </w:r>
      <w:r w:rsidR="005E62E3">
        <w:rPr>
          <w:rFonts w:ascii="Minion Pro" w:eastAsia="EB Garamond" w:hAnsi="Minion Pro" w:cs="EB Garamond"/>
          <w:sz w:val="28"/>
          <w:szCs w:val="28"/>
        </w:rPr>
        <w:t xml:space="preserve"> 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como referente cultural </w:t>
      </w:r>
      <w:r w:rsidR="005E62E3">
        <w:rPr>
          <w:rFonts w:ascii="Minion Pro" w:eastAsia="EB Garamond" w:hAnsi="Minion Pro" w:cs="EB Garamond"/>
          <w:sz w:val="28"/>
          <w:szCs w:val="28"/>
        </w:rPr>
        <w:t>y económico</w:t>
      </w:r>
      <w:r w:rsidR="00F93312">
        <w:rPr>
          <w:rFonts w:ascii="Minion Pro" w:eastAsia="EB Garamond" w:hAnsi="Minion Pro" w:cs="EB Garamond"/>
          <w:sz w:val="28"/>
          <w:szCs w:val="28"/>
        </w:rPr>
        <w:t>.</w:t>
      </w:r>
    </w:p>
    <w:p w:rsidR="00305726" w:rsidRPr="00305726" w:rsidRDefault="0030572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</w:p>
    <w:p w:rsidR="005E62E3" w:rsidRDefault="00BE3736" w:rsidP="00F93312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  <w:r>
        <w:rPr>
          <w:rFonts w:ascii="Minion Pro" w:eastAsia="EB Garamond" w:hAnsi="Minion Pro" w:cs="EB Garamond"/>
          <w:sz w:val="28"/>
          <w:szCs w:val="28"/>
        </w:rPr>
        <w:t xml:space="preserve">Acompañada por </w:t>
      </w:r>
      <w:r w:rsidR="00305726" w:rsidRPr="00305726">
        <w:rPr>
          <w:rFonts w:ascii="Minion Pro" w:eastAsia="EB Garamond" w:hAnsi="Minion Pro" w:cs="EB Garamond"/>
          <w:sz w:val="28"/>
          <w:szCs w:val="28"/>
        </w:rPr>
        <w:t xml:space="preserve">el alcalde Delfino Ortega Martínez, felicitó a las y los </w:t>
      </w:r>
      <w:proofErr w:type="spellStart"/>
      <w:r w:rsidR="00305726" w:rsidRPr="00305726">
        <w:rPr>
          <w:rFonts w:ascii="Minion Pro" w:eastAsia="EB Garamond" w:hAnsi="Minion Pro" w:cs="EB Garamond"/>
          <w:sz w:val="28"/>
          <w:szCs w:val="28"/>
        </w:rPr>
        <w:t>peroteños</w:t>
      </w:r>
      <w:proofErr w:type="spellEnd"/>
      <w:r w:rsidR="00305726" w:rsidRPr="00305726">
        <w:rPr>
          <w:rFonts w:ascii="Minion Pro" w:eastAsia="EB Garamond" w:hAnsi="Minion Pro" w:cs="EB Garamond"/>
          <w:sz w:val="28"/>
          <w:szCs w:val="28"/>
        </w:rPr>
        <w:t xml:space="preserve"> por las celebraciones realizadas y refrendó el </w:t>
      </w:r>
      <w:r w:rsidR="005E62E3">
        <w:rPr>
          <w:rFonts w:ascii="Minion Pro" w:eastAsia="EB Garamond" w:hAnsi="Minion Pro" w:cs="EB Garamond"/>
          <w:sz w:val="28"/>
          <w:szCs w:val="28"/>
        </w:rPr>
        <w:t xml:space="preserve">respaldo </w:t>
      </w:r>
      <w:r w:rsidR="00305726" w:rsidRPr="00305726">
        <w:rPr>
          <w:rFonts w:ascii="Minion Pro" w:eastAsia="EB Garamond" w:hAnsi="Minion Pro" w:cs="EB Garamond"/>
          <w:sz w:val="28"/>
          <w:szCs w:val="28"/>
        </w:rPr>
        <w:t xml:space="preserve">del Gobierno del Estado para </w:t>
      </w:r>
      <w:r w:rsidR="005E62E3">
        <w:rPr>
          <w:rFonts w:ascii="Minion Pro" w:eastAsia="EB Garamond" w:hAnsi="Minion Pro" w:cs="EB Garamond"/>
          <w:sz w:val="28"/>
          <w:szCs w:val="28"/>
        </w:rPr>
        <w:t>fortale</w:t>
      </w:r>
      <w:r w:rsidR="00FF5B97">
        <w:rPr>
          <w:rFonts w:ascii="Minion Pro" w:eastAsia="EB Garamond" w:hAnsi="Minion Pro" w:cs="EB Garamond"/>
          <w:sz w:val="28"/>
          <w:szCs w:val="28"/>
        </w:rPr>
        <w:t>cer</w:t>
      </w:r>
      <w:r w:rsidR="005E62E3">
        <w:rPr>
          <w:rFonts w:ascii="Minion Pro" w:eastAsia="EB Garamond" w:hAnsi="Minion Pro" w:cs="EB Garamond"/>
          <w:sz w:val="28"/>
          <w:szCs w:val="28"/>
        </w:rPr>
        <w:t xml:space="preserve"> </w:t>
      </w:r>
      <w:r w:rsidR="00305726" w:rsidRPr="00305726">
        <w:rPr>
          <w:rFonts w:ascii="Minion Pro" w:eastAsia="EB Garamond" w:hAnsi="Minion Pro" w:cs="EB Garamond"/>
          <w:sz w:val="28"/>
          <w:szCs w:val="28"/>
        </w:rPr>
        <w:t>el desarrollo de</w:t>
      </w:r>
      <w:r w:rsidR="005E62E3">
        <w:rPr>
          <w:rFonts w:ascii="Minion Pro" w:eastAsia="EB Garamond" w:hAnsi="Minion Pro" w:cs="EB Garamond"/>
          <w:sz w:val="28"/>
          <w:szCs w:val="28"/>
        </w:rPr>
        <w:t>l municipio. “N</w:t>
      </w:r>
      <w:r w:rsidR="005E62E3" w:rsidRPr="005E62E3">
        <w:rPr>
          <w:rFonts w:ascii="Minion Pro" w:eastAsia="EB Garamond" w:hAnsi="Minion Pro" w:cs="EB Garamond"/>
          <w:sz w:val="28"/>
          <w:szCs w:val="28"/>
        </w:rPr>
        <w:t>uestro reconocimiento, apoyo</w:t>
      </w:r>
      <w:r w:rsidR="005E62E3">
        <w:rPr>
          <w:rFonts w:ascii="Minion Pro" w:eastAsia="EB Garamond" w:hAnsi="Minion Pro" w:cs="EB Garamond"/>
          <w:sz w:val="28"/>
          <w:szCs w:val="28"/>
        </w:rPr>
        <w:t xml:space="preserve"> y felicitaciones. </w:t>
      </w:r>
      <w:r w:rsidR="00FF5B97">
        <w:rPr>
          <w:rFonts w:ascii="Minion Pro" w:eastAsia="EB Garamond" w:hAnsi="Minion Pro" w:cs="EB Garamond"/>
          <w:sz w:val="28"/>
          <w:szCs w:val="28"/>
        </w:rPr>
        <w:t>Continuaremos</w:t>
      </w:r>
      <w:r w:rsidR="005E62E3" w:rsidRPr="005E62E3">
        <w:rPr>
          <w:rFonts w:ascii="Minion Pro" w:eastAsia="EB Garamond" w:hAnsi="Minion Pro" w:cs="EB Garamond"/>
          <w:sz w:val="28"/>
          <w:szCs w:val="28"/>
        </w:rPr>
        <w:t xml:space="preserve"> trabajando con ustedes</w:t>
      </w:r>
      <w:r w:rsidR="005E62E3">
        <w:rPr>
          <w:rFonts w:ascii="Minion Pro" w:eastAsia="EB Garamond" w:hAnsi="Minion Pro" w:cs="EB Garamond"/>
          <w:sz w:val="28"/>
          <w:szCs w:val="28"/>
        </w:rPr>
        <w:t>”</w:t>
      </w:r>
      <w:r w:rsidR="005E62E3" w:rsidRPr="005E62E3">
        <w:rPr>
          <w:rFonts w:ascii="Minion Pro" w:eastAsia="EB Garamond" w:hAnsi="Minion Pro" w:cs="EB Garamond"/>
          <w:sz w:val="28"/>
          <w:szCs w:val="28"/>
        </w:rPr>
        <w:t>.</w:t>
      </w:r>
    </w:p>
    <w:p w:rsidR="00305726" w:rsidRPr="00305726" w:rsidRDefault="00305726" w:rsidP="00F93312">
      <w:pPr>
        <w:jc w:val="both"/>
        <w:rPr>
          <w:rFonts w:ascii="Minion Pro" w:eastAsia="EB Garamond" w:hAnsi="Minion Pro" w:cs="EB Garamond"/>
          <w:sz w:val="28"/>
          <w:szCs w:val="28"/>
        </w:rPr>
      </w:pPr>
    </w:p>
    <w:p w:rsidR="00A12024" w:rsidRDefault="00305726" w:rsidP="00A12024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  <w:r w:rsidRPr="00305726">
        <w:rPr>
          <w:rFonts w:ascii="Minion Pro" w:eastAsia="EB Garamond" w:hAnsi="Minion Pro" w:cs="EB Garamond"/>
          <w:sz w:val="28"/>
          <w:szCs w:val="28"/>
        </w:rPr>
        <w:t>La celebración evocó el 20 de junio de 1525, cuando el español Francisco de Aguilar fundó un mesón en este punto clave del camino entre el puerto de Veracruz y Tenochtitlán. Este lugar de paso pronto se transformó en un centro urbano de gran importancia política, social y económica, dando origen al actual municipio</w:t>
      </w:r>
      <w:r w:rsidR="008C74F9">
        <w:rPr>
          <w:rFonts w:ascii="Minion Pro" w:eastAsia="EB Garamond" w:hAnsi="Minion Pro" w:cs="EB Garamond"/>
          <w:sz w:val="28"/>
          <w:szCs w:val="28"/>
        </w:rPr>
        <w:t>.</w:t>
      </w:r>
    </w:p>
    <w:p w:rsidR="00305726" w:rsidRPr="00305726" w:rsidRDefault="00FF5B97" w:rsidP="00A12024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  <w:bookmarkStart w:id="0" w:name="_GoBack"/>
      <w:bookmarkEnd w:id="0"/>
      <w:r>
        <w:rPr>
          <w:rFonts w:ascii="Minion Pro" w:eastAsia="EB Garamond" w:hAnsi="Minion Pro" w:cs="EB Garamond"/>
          <w:sz w:val="28"/>
          <w:szCs w:val="28"/>
        </w:rPr>
        <w:lastRenderedPageBreak/>
        <w:t>E</w:t>
      </w:r>
      <w:r w:rsidR="00305726" w:rsidRPr="00305726">
        <w:rPr>
          <w:rFonts w:ascii="Minion Pro" w:eastAsia="EB Garamond" w:hAnsi="Minion Pro" w:cs="EB Garamond"/>
          <w:sz w:val="28"/>
          <w:szCs w:val="28"/>
        </w:rPr>
        <w:t>sta tierra ha sido hogar de grandes personajes y testigo de episodios fundamentales de la historia nacional. Aquí vivió sus últimos días Guadalupe Victoria, primer presidente de México, y surgi</w:t>
      </w:r>
      <w:r w:rsidR="00457E8E">
        <w:rPr>
          <w:rFonts w:ascii="Minion Pro" w:eastAsia="EB Garamond" w:hAnsi="Minion Pro" w:cs="EB Garamond"/>
          <w:sz w:val="28"/>
          <w:szCs w:val="28"/>
        </w:rPr>
        <w:t xml:space="preserve">eron </w:t>
      </w:r>
      <w:r w:rsidR="00305726" w:rsidRPr="00305726">
        <w:rPr>
          <w:rFonts w:ascii="Minion Pro" w:eastAsia="EB Garamond" w:hAnsi="Minion Pro" w:cs="EB Garamond"/>
          <w:sz w:val="28"/>
          <w:szCs w:val="28"/>
        </w:rPr>
        <w:t>generaciones de hombres y mujeres comprometidos con su comunidad y país.</w:t>
      </w:r>
    </w:p>
    <w:p w:rsidR="00305726" w:rsidRPr="00305726" w:rsidRDefault="0030572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</w:p>
    <w:p w:rsidR="00305726" w:rsidRPr="00305726" w:rsidRDefault="0030572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  <w:r w:rsidRPr="00305726">
        <w:rPr>
          <w:rFonts w:ascii="Minion Pro" w:eastAsia="EB Garamond" w:hAnsi="Minion Pro" w:cs="EB Garamond"/>
          <w:sz w:val="28"/>
          <w:szCs w:val="28"/>
        </w:rPr>
        <w:t>Las haciendas, hospitales e iglesias que poblaron esta región dejaron herencia que permanece viva en sus paisajes y gente. A cinco siglos de su origen, Perote cont</w:t>
      </w:r>
      <w:r w:rsidR="00457E8E">
        <w:rPr>
          <w:rFonts w:ascii="Minion Pro" w:eastAsia="EB Garamond" w:hAnsi="Minion Pro" w:cs="EB Garamond"/>
          <w:sz w:val="28"/>
          <w:szCs w:val="28"/>
        </w:rPr>
        <w:t xml:space="preserve">inúa siendo tierra de trabajo, 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memoria </w:t>
      </w:r>
      <w:r w:rsidR="00457E8E">
        <w:rPr>
          <w:rFonts w:ascii="Minion Pro" w:eastAsia="EB Garamond" w:hAnsi="Minion Pro" w:cs="EB Garamond"/>
          <w:sz w:val="28"/>
          <w:szCs w:val="28"/>
        </w:rPr>
        <w:t>e identidad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 veracruzana.</w:t>
      </w:r>
    </w:p>
    <w:p w:rsidR="00305726" w:rsidRPr="00305726" w:rsidRDefault="0030572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</w:p>
    <w:p w:rsidR="00D329C8" w:rsidRDefault="0030572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  <w:r w:rsidRPr="00305726">
        <w:rPr>
          <w:rFonts w:ascii="Minion Pro" w:eastAsia="EB Garamond" w:hAnsi="Minion Pro" w:cs="EB Garamond"/>
          <w:sz w:val="28"/>
          <w:szCs w:val="28"/>
        </w:rPr>
        <w:t xml:space="preserve">Al acto conmemorativo acompañaron las titulares de los Poderes Legislativo y Judicial, diputada Carola Viveros </w:t>
      </w:r>
      <w:proofErr w:type="spellStart"/>
      <w:r w:rsidRPr="00305726">
        <w:rPr>
          <w:rFonts w:ascii="Minion Pro" w:eastAsia="EB Garamond" w:hAnsi="Minion Pro" w:cs="EB Garamond"/>
          <w:sz w:val="28"/>
          <w:szCs w:val="28"/>
        </w:rPr>
        <w:t>Cházaro</w:t>
      </w:r>
      <w:proofErr w:type="spellEnd"/>
      <w:r w:rsidR="00BE3736">
        <w:rPr>
          <w:rFonts w:ascii="Minion Pro" w:eastAsia="EB Garamond" w:hAnsi="Minion Pro" w:cs="EB Garamond"/>
          <w:sz w:val="28"/>
          <w:szCs w:val="28"/>
        </w:rPr>
        <w:t>, y magistrada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 Lisbeth Aurelia Jiménez Aguirre; así como </w:t>
      </w:r>
      <w:r w:rsidR="00457E8E">
        <w:rPr>
          <w:rFonts w:ascii="Minion Pro" w:eastAsia="EB Garamond" w:hAnsi="Minion Pro" w:cs="EB Garamond"/>
          <w:sz w:val="28"/>
          <w:szCs w:val="28"/>
        </w:rPr>
        <w:t xml:space="preserve">los </w:t>
      </w:r>
      <w:r w:rsidRPr="00305726">
        <w:rPr>
          <w:rFonts w:ascii="Minion Pro" w:eastAsia="EB Garamond" w:hAnsi="Minion Pro" w:cs="EB Garamond"/>
          <w:sz w:val="28"/>
          <w:szCs w:val="28"/>
        </w:rPr>
        <w:t>representante</w:t>
      </w:r>
      <w:r w:rsidR="00457E8E">
        <w:rPr>
          <w:rFonts w:ascii="Minion Pro" w:eastAsia="EB Garamond" w:hAnsi="Minion Pro" w:cs="EB Garamond"/>
          <w:sz w:val="28"/>
          <w:szCs w:val="28"/>
        </w:rPr>
        <w:t>s</w:t>
      </w:r>
      <w:r w:rsidRPr="00305726">
        <w:rPr>
          <w:rFonts w:ascii="Minion Pro" w:eastAsia="EB Garamond" w:hAnsi="Minion Pro" w:cs="EB Garamond"/>
          <w:sz w:val="28"/>
          <w:szCs w:val="28"/>
        </w:rPr>
        <w:t xml:space="preserve"> del Gobierno del Estado de Puebla y de los tres órdenes de gobierno, el Cabildo y la comunidad </w:t>
      </w:r>
      <w:proofErr w:type="spellStart"/>
      <w:r w:rsidRPr="00305726">
        <w:rPr>
          <w:rFonts w:ascii="Minion Pro" w:eastAsia="EB Garamond" w:hAnsi="Minion Pro" w:cs="EB Garamond"/>
          <w:sz w:val="28"/>
          <w:szCs w:val="28"/>
        </w:rPr>
        <w:t>peroteña</w:t>
      </w:r>
      <w:proofErr w:type="spellEnd"/>
      <w:r w:rsidRPr="00305726">
        <w:rPr>
          <w:rFonts w:ascii="Minion Pro" w:eastAsia="EB Garamond" w:hAnsi="Minion Pro" w:cs="EB Garamond"/>
          <w:sz w:val="28"/>
          <w:szCs w:val="28"/>
        </w:rPr>
        <w:t>.</w:t>
      </w:r>
    </w:p>
    <w:p w:rsidR="00BE3736" w:rsidRDefault="00BE3736" w:rsidP="00305726">
      <w:pPr>
        <w:ind w:left="-567"/>
        <w:jc w:val="both"/>
        <w:rPr>
          <w:rFonts w:ascii="Minion Pro" w:eastAsia="EB Garamond" w:hAnsi="Minion Pro" w:cs="EB Garamond"/>
          <w:sz w:val="28"/>
          <w:szCs w:val="28"/>
        </w:rPr>
      </w:pPr>
    </w:p>
    <w:p w:rsidR="00BE3736" w:rsidRPr="00305726" w:rsidRDefault="00BE3736" w:rsidP="00BE3736">
      <w:pPr>
        <w:ind w:left="-567"/>
        <w:jc w:val="center"/>
        <w:rPr>
          <w:rFonts w:ascii="Minion Pro" w:hAnsi="Minion Pro"/>
        </w:rPr>
      </w:pPr>
      <w:r>
        <w:rPr>
          <w:rFonts w:ascii="Minion Pro" w:eastAsia="EB Garamond" w:hAnsi="Minion Pro" w:cs="EB Garamond"/>
          <w:sz w:val="28"/>
          <w:szCs w:val="28"/>
        </w:rPr>
        <w:t>---000---</w:t>
      </w:r>
    </w:p>
    <w:sectPr w:rsidR="00BE3736" w:rsidRPr="00305726">
      <w:headerReference w:type="default" r:id="rId7"/>
      <w:pgSz w:w="12240" w:h="15840"/>
      <w:pgMar w:top="4413" w:right="1041" w:bottom="189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C3" w:rsidRDefault="001F64C3">
      <w:r>
        <w:separator/>
      </w:r>
    </w:p>
  </w:endnote>
  <w:endnote w:type="continuationSeparator" w:id="0">
    <w:p w:rsidR="001F64C3" w:rsidRDefault="001F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EB Garamon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C3" w:rsidRDefault="001F64C3">
      <w:r>
        <w:separator/>
      </w:r>
    </w:p>
  </w:footnote>
  <w:footnote w:type="continuationSeparator" w:id="0">
    <w:p w:rsidR="001F64C3" w:rsidRDefault="001F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C8" w:rsidRDefault="00D76B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-1098422</wp:posOffset>
          </wp:positionH>
          <wp:positionV relativeFrom="paragraph">
            <wp:posOffset>-431291</wp:posOffset>
          </wp:positionV>
          <wp:extent cx="7807060" cy="10103255"/>
          <wp:effectExtent l="0" t="0" r="0" b="0"/>
          <wp:wrapNone/>
          <wp:docPr id="14129018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7060" cy="1010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8"/>
    <w:rsid w:val="001F64C3"/>
    <w:rsid w:val="00305726"/>
    <w:rsid w:val="003E2CEE"/>
    <w:rsid w:val="00457E8E"/>
    <w:rsid w:val="004871D0"/>
    <w:rsid w:val="00500A3E"/>
    <w:rsid w:val="0052268B"/>
    <w:rsid w:val="005E62E3"/>
    <w:rsid w:val="008C74F9"/>
    <w:rsid w:val="008D200D"/>
    <w:rsid w:val="009C4D5D"/>
    <w:rsid w:val="00A12024"/>
    <w:rsid w:val="00BE3736"/>
    <w:rsid w:val="00C45A38"/>
    <w:rsid w:val="00D329C8"/>
    <w:rsid w:val="00D76BFE"/>
    <w:rsid w:val="00E51204"/>
    <w:rsid w:val="00F07AFD"/>
    <w:rsid w:val="00F93312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F515A-6537-45D1-9358-E5ACCCDF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7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7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7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7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7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7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9D7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D7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7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72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72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72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72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72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72F7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9D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72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72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72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72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7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72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72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7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2F7"/>
  </w:style>
  <w:style w:type="paragraph" w:styleId="Piedepgina">
    <w:name w:val="footer"/>
    <w:basedOn w:val="Normal"/>
    <w:link w:val="PiedepginaCar"/>
    <w:uiPriority w:val="99"/>
    <w:unhideWhenUsed/>
    <w:rsid w:val="009D7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OMEzmK0GFDuvFQEiBnJl/Kvrw==">CgMxLjAyCWlkLmdqZGd4czgAciExbExlbGd4VHpXdFFWampKb2JCWDFSdEQ1VWl2N2tqU1E=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Mtro. Rodolfo Bouzas Medina</dc:creator>
  <cp:lastModifiedBy>CGCS-145</cp:lastModifiedBy>
  <cp:revision>5</cp:revision>
  <dcterms:created xsi:type="dcterms:W3CDTF">2025-06-20T18:16:00Z</dcterms:created>
  <dcterms:modified xsi:type="dcterms:W3CDTF">2025-06-20T18:26:00Z</dcterms:modified>
</cp:coreProperties>
</file>